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r w:rsidRPr="0068334A">
        <w:rPr>
          <w:color w:val="000000" w:themeColor="text1"/>
        </w:rPr>
        <w:t>Нормоконтролер</w:t>
      </w:r>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еализован эмулятор ядра MIPS с использованием современного средства проектирования ПО Rust</w:t>
      </w:r>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 Rush.</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B2541F">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B2541F">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B2541F">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B2541F">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B2541F">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B2541F">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B2541F">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B2541F">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B2541F">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B2541F">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B2541F">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B2541F">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B2541F">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B2541F">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B2541F">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B2541F">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B2541F">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B2541F">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B2541F">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B2541F">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B2541F">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B2541F">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B2541F">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B2541F">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B2541F">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B2541F">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B2541F">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B2541F">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B2541F">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B2541F">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B2541F">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B2541F">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B2541F">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B2541F">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B2541F">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B2541F">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83C134B"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GNU Debugger</w:t>
            </w:r>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General Purpose Input-Output</w:t>
            </w:r>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2C576E"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исследования средств и методов проектирования ПО по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фаззинг-тестирования,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роведение расчета и сравнение средних значений количества строк исходного кода одной функциональной точки ПО эмуляторов ядра MIPS.</w:t>
      </w:r>
      <w:r>
        <w:t>.</w:t>
      </w:r>
    </w:p>
    <w:p w14:paraId="4A513BAA" w14:textId="2E042F5C" w:rsidR="001811EC" w:rsidRPr="00526148" w:rsidRDefault="001811EC" w:rsidP="00EC183D">
      <w:pPr>
        <w:pStyle w:val="BodyText"/>
      </w:pPr>
      <w:r w:rsidRPr="00526148">
        <w:br w:type="page"/>
      </w:r>
    </w:p>
    <w:p w14:paraId="2AC94CAC" w14:textId="00D962B7"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в эмулирующей среде. Таким образом, нет необходимости загружать ПО по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web-приложений, так как имеет готовую экосистему для этого и превосходную переносимость, которая в контексте web-приложений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r w:rsidRPr="00E74FFA">
        <w:rPr>
          <w:b/>
          <w:bCs/>
          <w:color w:val="000000" w:themeColor="text1"/>
          <w:sz w:val="28"/>
          <w:szCs w:val="28"/>
        </w:rPr>
        <w:t>Qemu (Quick Emulator)</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Qemu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системный режим в котором происходит только трансляция инструкций и системных вызовов эмулируемой системы. На рисунке 2 приведен пример работы Qemu в системном режиме, где происходит эмуляция операционной системы ReactOS</w:t>
      </w:r>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ReactOS в эмуляторе Qemu</w:t>
      </w:r>
    </w:p>
    <w:p w14:paraId="42C3A710" w14:textId="6BC269D5" w:rsidR="00E74FFA" w:rsidRPr="00110E19" w:rsidRDefault="00E74FFA" w:rsidP="00E74FFA">
      <w:pPr>
        <w:spacing w:line="360" w:lineRule="auto"/>
        <w:ind w:firstLine="708"/>
        <w:jc w:val="both"/>
        <w:rPr>
          <w:color w:val="000000" w:themeColor="text1"/>
          <w:sz w:val="28"/>
          <w:szCs w:val="28"/>
        </w:rPr>
      </w:pPr>
      <w:r w:rsidRPr="00E74FFA">
        <w:rPr>
          <w:color w:val="000000" w:themeColor="text1"/>
          <w:sz w:val="28"/>
          <w:szCs w:val="28"/>
        </w:rPr>
        <w:t xml:space="preserve">Qemu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С другой стороны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еализован на языке программирования Kotlin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языка программирования Kotlin/Java.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на языке программирования Kotlin/Java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мультиархитектурный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r w:rsidRPr="00E73D31">
        <w:rPr>
          <w:b/>
          <w:bCs/>
        </w:rPr>
        <w:t>Proteus</w:t>
      </w:r>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Proteus, в отличие от Qemu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Эмуляция работы микроконтроллера семейства PIC16 в Proteus</w:t>
      </w:r>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Keil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Эмуляция работы ядра ARM Cortex-M33 в IDE Keil uVision</w:t>
      </w:r>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Qemu</w:t>
            </w:r>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24F53494"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472CC1DE"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ван Россумом.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r w:rsidRPr="001D06F3">
        <w:rPr>
          <w:b/>
          <w:bCs/>
        </w:rPr>
        <w:t>Cython</w:t>
      </w:r>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Одним из главных преимуществ Cython является его производительность. Благодаря явному определению типов данных и использованию статической типизации, Cython может генерировать оптимизированный машинный код</w:t>
      </w:r>
      <w:r>
        <w:t xml:space="preserve">. </w:t>
      </w:r>
      <w:r w:rsidRPr="001D06F3">
        <w:t>Cython активно используется в реальных проектах, где требуется компромисс между простотой разработки и производительностью</w:t>
      </w:r>
      <w:r>
        <w:t xml:space="preserve">. </w:t>
      </w:r>
      <w:r w:rsidRPr="001D06F3">
        <w:t>Cython не так распространен, как Python, но все же имеет свою аудиторию и растет в популярности.</w:t>
      </w:r>
      <w:r>
        <w:t xml:space="preserve"> </w:t>
      </w:r>
      <w:r w:rsidRPr="001D06F3">
        <w:t>Cython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фронтенда.</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C# очень распространен, особенно для разработки приложений для Windows и игр на платформе Unity.</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r w:rsidRPr="00C63A48">
        <w:rPr>
          <w:b/>
          <w:bCs/>
        </w:rPr>
        <w:t>Kotlin</w:t>
      </w:r>
      <w:r w:rsidRPr="00C63A48">
        <w:t xml:space="preserve"> - язык программирования, разработанный JetBrains в 2011 году, специально для разработки приложений на платформе Java. Kotlin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Одним из основных преимуществ Kotlin является его совместимость с Java. Это позволяет разработчикам легко интегрировать Kotlin в существующие проекты на Java и переиспользовать код. Кроме того, Kotlin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байткод языком, </w:t>
      </w:r>
      <w:r w:rsidRPr="00C63A48">
        <w:t>компилируе</w:t>
      </w:r>
      <w:r>
        <w:t>тся в</w:t>
      </w:r>
      <w:r w:rsidRPr="00C63A48">
        <w:t xml:space="preserve"> JVM</w:t>
      </w:r>
      <w:r>
        <w:t xml:space="preserve"> байткод</w:t>
      </w:r>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r w:rsidRPr="00C63A48">
        <w:t>Kotlin не так широко распространен, как Java, но стремительно растет</w:t>
      </w:r>
      <w:r>
        <w:t>.</w:t>
      </w:r>
      <w:r w:rsidRPr="00C63A48">
        <w:t xml:space="preserve"> Kotlin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r w:rsidRPr="00C63A48">
        <w:rPr>
          <w:b/>
          <w:bCs/>
        </w:rPr>
        <w:t>Rust</w:t>
      </w:r>
      <w:r w:rsidRPr="00C63A48">
        <w:t xml:space="preserve"> - относительно новый системный язык программирования, разработанный Mozilla Research в 2010 году. Прежде всего, Rust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Rust является </w:t>
      </w:r>
      <w:r>
        <w:lastRenderedPageBreak/>
        <w:t>его система контроля заимствования, которая позволяет предотвратить ошибки, связанные с несогласованным доступом к памяти. Это делает Rust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r>
        <w:t xml:space="preserve">Rust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Rust предоставляет механизм сборки мусора для управления памятью. </w:t>
      </w:r>
      <w:r w:rsidRPr="00C63A48">
        <w:t>Rust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r w:rsidRPr="00C63A48">
        <w:t>Rust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17788C40"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Проект разработки. Оценивается количество функциональности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r>
        <w:t>EMi — множители трудоемкости</w:t>
      </w:r>
    </w:p>
    <w:p w14:paraId="74DDCFCD" w14:textId="77777777" w:rsidR="00131238" w:rsidRDefault="00131238" w:rsidP="00EC183D">
      <w:pPr>
        <w:pStyle w:val="BodyText"/>
        <w:numPr>
          <w:ilvl w:val="0"/>
          <w:numId w:val="30"/>
        </w:numPr>
      </w:pPr>
      <w:r>
        <w:t>SFj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30364AE5"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6B6FDA7C"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Например, библиотека NumPy предоставляет высокопроизводительные структуры данных и функции для научных вычислений, а библиотека Pandas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Python является кросс-платформенным языком программирования, что позволяет запускать код на различных операционных системах, таких как Windows, macOS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кросс-платформенностью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 xml:space="preserve">Для проведения тестирования быстродействия языков программирования было разработано программное средство «FPLB» (Flexible Programming Language Benchmarking) с необходимым для тестирования окружением, в проектировании которого были использованы исследования, представленные в работе </w:t>
      </w:r>
      <w:r>
        <w:lastRenderedPageBreak/>
        <w:t>«Cross-Language Compiler Benchmarking». Блок-схема алгоритма работы программного средства «FPLB» представлена на рисунке .</w:t>
      </w:r>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«time». Это стандартная unix-утилита,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7FB9CC0F"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значение результатов проведенных тестов. Вывод справочных данных об использовании программного средства «FPLB» представлен на рисунке .</w:t>
      </w:r>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Docker.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Визуализация результатов была осуществлена с использованием метода, применяемого в исследовании «Cross-Language Compiler Benchmarking» [15]. Для этого была использована библиотека для языка Python «MatPlotLib».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2C576E" w:rsidRDefault="00875653" w:rsidP="00EC183D">
      <w:pPr>
        <w:pStyle w:val="BodyText"/>
        <w:rPr>
          <w:lang w:val="en-US"/>
        </w:rPr>
      </w:pPr>
      <w:r w:rsidRPr="002C576E">
        <w:rPr>
          <w:lang w:val="en-US"/>
        </w:rPr>
        <w:t xml:space="preserve">- </w:t>
      </w:r>
      <w:r w:rsidRPr="00432C01">
        <w:t>Процессор</w:t>
      </w:r>
      <w:r w:rsidRPr="002C576E">
        <w:rPr>
          <w:lang w:val="en-US"/>
        </w:rPr>
        <w:t xml:space="preserve"> </w:t>
      </w:r>
      <w:r w:rsidRPr="00432C01">
        <w:rPr>
          <w:lang w:val="en-US"/>
        </w:rPr>
        <w:t>AMD</w:t>
      </w:r>
      <w:r w:rsidRPr="002C576E">
        <w:rPr>
          <w:lang w:val="en-US"/>
        </w:rPr>
        <w:t xml:space="preserve"> </w:t>
      </w:r>
      <w:r w:rsidRPr="00432C01">
        <w:rPr>
          <w:lang w:val="en-US"/>
        </w:rPr>
        <w:t>Ryzen</w:t>
      </w:r>
      <w:r w:rsidRPr="002C576E">
        <w:rPr>
          <w:lang w:val="en-US"/>
        </w:rPr>
        <w:t xml:space="preserve"> 5 5600</w:t>
      </w:r>
      <w:r w:rsidRPr="00432C01">
        <w:rPr>
          <w:lang w:val="en-US"/>
        </w:rPr>
        <w:t>U</w:t>
      </w:r>
      <w:r w:rsidRPr="002C576E">
        <w:rPr>
          <w:lang w:val="en-US"/>
        </w:rPr>
        <w:t xml:space="preserve"> </w:t>
      </w:r>
      <w:r w:rsidRPr="00432C01">
        <w:rPr>
          <w:lang w:val="en-US"/>
        </w:rPr>
        <w:t>with</w:t>
      </w:r>
      <w:r w:rsidRPr="002C576E">
        <w:rPr>
          <w:lang w:val="en-US"/>
        </w:rPr>
        <w:t xml:space="preserve"> </w:t>
      </w:r>
      <w:r w:rsidRPr="00432C01">
        <w:rPr>
          <w:lang w:val="en-US"/>
        </w:rPr>
        <w:t>Radeon</w:t>
      </w:r>
      <w:r w:rsidRPr="002C576E">
        <w:rPr>
          <w:lang w:val="en-US"/>
        </w:rPr>
        <w:t xml:space="preserve"> </w:t>
      </w:r>
      <w:r w:rsidRPr="00432C01">
        <w:rPr>
          <w:lang w:val="en-US"/>
        </w:rPr>
        <w:t>Graphics</w:t>
      </w:r>
      <w:r w:rsidRPr="002C576E">
        <w:rPr>
          <w:lang w:val="en-US"/>
        </w:rPr>
        <w:t xml:space="preserve"> 2 </w:t>
      </w:r>
      <w:r w:rsidRPr="00432C01">
        <w:t>ядра</w:t>
      </w:r>
      <w:r w:rsidRPr="002C576E">
        <w:rPr>
          <w:lang w:val="en-US"/>
        </w:rPr>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4F35C71E"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 .</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Блок-схема алгоритма быстрой сортировки представлена на рисунке .</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Сундарама, Решето Аткина,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 .</w:t>
      </w:r>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7C8FF4C5"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JSON (JavaScript Object Notation)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данными.Кроме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 .</w:t>
      </w:r>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мог выполнить разбор получившихся результатов и сохранить эти данные в хранили и в листинги исследования для дальнейшего вывода результатов и построения графика.</w:t>
      </w:r>
    </w:p>
    <w:p w14:paraId="37ADB892" w14:textId="1094E661"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рисунках .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lastRenderedPageBreak/>
        <w:t>Рисунок  –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r w:rsidRPr="004C301D">
        <w:rPr>
          <w:rFonts w:eastAsia="Calibri"/>
          <w:lang w:val="en-US" w:eastAsia="en-US"/>
        </w:rPr>
        <w:t>Cython</w:t>
      </w:r>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r w:rsidRPr="004C301D">
        <w:rPr>
          <w:rFonts w:eastAsia="Calibri"/>
          <w:lang w:val="en-US" w:eastAsia="en-US"/>
        </w:rPr>
        <w:t>BigInt</w:t>
      </w:r>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r w:rsidRPr="004C301D">
        <w:rPr>
          <w:lang w:val="en-US" w:eastAsia="en-US"/>
        </w:rPr>
        <w:t>BigInt</w:t>
      </w:r>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EC183D">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EC183D">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EC183D">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EC183D">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EC183D">
            <w:pPr>
              <w:pStyle w:val="BodyText"/>
              <w:rPr>
                <w:rFonts w:eastAsia="Calibri"/>
                <w:lang w:eastAsia="en-US"/>
              </w:rPr>
            </w:pPr>
            <w:r w:rsidRPr="00030B7B">
              <w:rPr>
                <w:rFonts w:eastAsia="Calibri"/>
                <w:lang w:val="en-US" w:eastAsia="en-US"/>
              </w:rPr>
              <w:t>Cython</w:t>
            </w:r>
          </w:p>
        </w:tc>
        <w:tc>
          <w:tcPr>
            <w:tcW w:w="1695" w:type="dxa"/>
            <w:vAlign w:val="center"/>
            <w:hideMark/>
          </w:tcPr>
          <w:p w14:paraId="50187FA1" w14:textId="77777777" w:rsidR="00B262E9" w:rsidRPr="00030B7B" w:rsidRDefault="00B262E9"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EC183D">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EC183D">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EC183D">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EC183D">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EC183D">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EC183D">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EC183D">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EC183D">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EC183D">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F3080E">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r w:rsidRPr="006268F1">
        <w:t>Rust - это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Rust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Rust с акцентом на его основные особенности и преимущества.</w:t>
      </w:r>
    </w:p>
    <w:p w14:paraId="37A6D5C3" w14:textId="77777777" w:rsidR="006268F1" w:rsidRPr="006268F1" w:rsidRDefault="006268F1" w:rsidP="00EC183D">
      <w:pPr>
        <w:pStyle w:val="BodyText"/>
      </w:pPr>
      <w:r w:rsidRPr="006268F1">
        <w:t>Одной из ключевых особенностей Rust является его система безопасности, которая позволяет предотвратить большинство ошибок, связанных с памятью и разыменованием нулевого указателя. Rust использует механизм владения (ownership),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Rust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r w:rsidRPr="006268F1">
        <w:t>Rust обеспечивает высокую совместимость с языками C и C++. Это позволяет эффективно использовать имеющийся код на C/C++ в проектах, написанных на Rust. Rust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r w:rsidRPr="006268F1">
        <w:t>Rust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(data race). Благодаря особенностям языка, таким как строгость с конкуренцией и проверка времени компиляции, Rust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r w:rsidRPr="006268F1">
        <w:lastRenderedPageBreak/>
        <w:t>Rust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Rust.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Rust доступным и эффективным.</w:t>
      </w:r>
    </w:p>
    <w:p w14:paraId="738B6BA0" w14:textId="77777777" w:rsidR="006268F1" w:rsidRPr="006268F1" w:rsidRDefault="006268F1" w:rsidP="00EC183D">
      <w:pPr>
        <w:pStyle w:val="BodyText"/>
      </w:pPr>
      <w:r w:rsidRPr="006268F1">
        <w:t>Rust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Rust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r w:rsidRPr="006268F1">
        <w:t>Rust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до крупных системного уровня. Учитывая растущую популярность и поддержку сообщества, Rust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переиспользования.</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2C912474"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Затем на смену микропроцессорам семейства R3000 пришли новые 64-битовые микропроцессоры R4000 и R4400. (MIPS Technology была певой компанией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Процессоры R2000 и R3000 имели стандартные пятиступенчатые конвейеры команд. В процессорах R4000 и R4400 применяются более длинные конвейеры (иногда их называют суперконвейерами).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Выполнение всех команд загрузки и записи начинается с трехтактной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int. Для хранения переменной типа long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$zero ($0) – регистр, всегда содержащий значение 0 и доступный только для чтения;</w:t>
      </w:r>
    </w:p>
    <w:p w14:paraId="00FA2D7D" w14:textId="063163DF" w:rsidR="007B1049" w:rsidRDefault="007B1049" w:rsidP="00EC183D">
      <w:pPr>
        <w:pStyle w:val="BodyText"/>
      </w:pPr>
      <w:r>
        <w:t>- $at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$gp ($28) – поинтер для глобальных переменных, практически не используется;</w:t>
      </w:r>
    </w:p>
    <w:p w14:paraId="5AB0B579" w14:textId="1884786E" w:rsidR="007B1049" w:rsidRDefault="007B1049" w:rsidP="00EC183D">
      <w:pPr>
        <w:pStyle w:val="BodyText"/>
      </w:pPr>
      <w:r>
        <w:t>- $sp ($29) – поинтер стека, его значение всегда равно верхнему адресу стека;</w:t>
      </w:r>
    </w:p>
    <w:p w14:paraId="482EB959" w14:textId="5E09C855" w:rsidR="007B1049" w:rsidRDefault="007B1049" w:rsidP="00EC183D">
      <w:pPr>
        <w:pStyle w:val="BodyText"/>
      </w:pPr>
      <w:r>
        <w:t>- $ra ($31) – бог солнца адрес инструкции, из которой была вызвана функция;</w:t>
      </w:r>
    </w:p>
    <w:p w14:paraId="438975BB" w14:textId="08B16C21" w:rsidR="007B1049" w:rsidRDefault="007B1049" w:rsidP="00EC183D">
      <w:pPr>
        <w:pStyle w:val="BodyText"/>
      </w:pPr>
      <w:r>
        <w:t>- $f0 – для результатов, возвращаемых функцями,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R-type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Рассмотрим 2 команды этого типа - add и sub.</w:t>
      </w:r>
    </w:p>
    <w:p w14:paraId="1102386A" w14:textId="158213E2" w:rsidR="007A4EA0" w:rsidRDefault="007A4EA0" w:rsidP="00EC183D">
      <w:pPr>
        <w:pStyle w:val="BodyText"/>
      </w:pPr>
      <w:r>
        <w:t>Команда add (add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r>
        <w:t>add rd, rs, rt</w:t>
      </w:r>
    </w:p>
    <w:p w14:paraId="690FE63C" w14:textId="7FC97442" w:rsidR="007A4EA0" w:rsidRDefault="007A4EA0" w:rsidP="00EC183D">
      <w:pPr>
        <w:pStyle w:val="BodyText"/>
      </w:pPr>
      <w:r>
        <w:t>rd, rs, rt - адреса (имена) регистров - команда add должна взять значения из регистров rs и rt, вычислить сумму rs+rt и записать результат в регистр rd.</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r>
        <w:t>add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Команда sub (subtract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r>
        <w:t>sub rd, rs, rt</w:t>
      </w:r>
    </w:p>
    <w:p w14:paraId="1ABCD21D" w14:textId="5AB5D2AC" w:rsidR="007A4EA0" w:rsidRDefault="007A4EA0" w:rsidP="00EC183D">
      <w:pPr>
        <w:pStyle w:val="BodyText"/>
      </w:pPr>
      <w:r>
        <w:t>rd, rs, rt - адреса (имена) регистров - команда sub должна взять значения из регистров rs и rt, вычислить разность rs-rt и записать результат в регистр rd</w:t>
      </w:r>
    </w:p>
    <w:p w14:paraId="58D550D7" w14:textId="77777777" w:rsidR="007A4EA0" w:rsidRDefault="007A4EA0" w:rsidP="00EC183D">
      <w:pPr>
        <w:pStyle w:val="BodyText"/>
      </w:pPr>
      <w:r>
        <w:t>например:</w:t>
      </w:r>
    </w:p>
    <w:p w14:paraId="1817C1C7" w14:textId="0C600A19" w:rsidR="007A4EA0" w:rsidRDefault="007A4EA0" w:rsidP="00EC183D">
      <w:pPr>
        <w:pStyle w:val="BodyText"/>
      </w:pPr>
      <w:r>
        <w:t>sub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 xml:space="preserve">Команды типа I-type в отличие от команд типа R-type умеют работать с числовыми константами (immediates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Команда lw (load word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r>
        <w:t>lw rt, imm (rs)</w:t>
      </w:r>
    </w:p>
    <w:p w14:paraId="0040F26C" w14:textId="77777777" w:rsidR="007A4EA0" w:rsidRDefault="007A4EA0" w:rsidP="00EC183D">
      <w:pPr>
        <w:pStyle w:val="BodyText"/>
      </w:pPr>
      <w:r>
        <w:t>rt - адрес регистра-назначения</w:t>
      </w:r>
    </w:p>
    <w:p w14:paraId="56A0D301" w14:textId="77777777" w:rsidR="007A4EA0" w:rsidRDefault="007A4EA0" w:rsidP="00EC183D">
      <w:pPr>
        <w:pStyle w:val="BodyText"/>
      </w:pPr>
      <w:r>
        <w:t>imm - константа - адрес загружаемого значения в памяти данных</w:t>
      </w:r>
    </w:p>
    <w:p w14:paraId="0A1C72FA" w14:textId="0AEFF7B3" w:rsidR="007A4EA0" w:rsidRDefault="007A4EA0" w:rsidP="00EC183D">
      <w:pPr>
        <w:pStyle w:val="BodyText"/>
      </w:pPr>
      <w:r>
        <w:t>rs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r>
        <w:t>lw $s0, 4 ($0)</w:t>
      </w:r>
    </w:p>
    <w:p w14:paraId="0B82713D" w14:textId="61D5A47F" w:rsidR="007A4EA0" w:rsidRDefault="007A4EA0" w:rsidP="00EC183D">
      <w:pPr>
        <w:pStyle w:val="BodyText"/>
      </w:pPr>
      <w:r>
        <w:t>сначала вычислит адрес загружаемого значения как значение imm + значение, содержащееся в регистре rs (4+0=4), затем считает значение по вычисленному адресу (4) из памяти данных и запишет его в регистр rt ($s0).</w:t>
      </w:r>
    </w:p>
    <w:p w14:paraId="58AA724C" w14:textId="5C147DEB" w:rsidR="007A4EA0" w:rsidRDefault="007A4EA0" w:rsidP="00EC183D">
      <w:pPr>
        <w:pStyle w:val="BodyText"/>
      </w:pPr>
      <w:r>
        <w:t>Команда sw (store word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r>
        <w:t>sw rt, imm (rs)</w:t>
      </w:r>
    </w:p>
    <w:p w14:paraId="03F13056" w14:textId="77777777" w:rsidR="007A4EA0" w:rsidRDefault="007A4EA0" w:rsidP="00EC183D">
      <w:pPr>
        <w:pStyle w:val="BodyText"/>
      </w:pPr>
      <w:r>
        <w:t>rt - адрес регистра-источника</w:t>
      </w:r>
    </w:p>
    <w:p w14:paraId="56D7F316" w14:textId="77777777" w:rsidR="007A4EA0" w:rsidRDefault="007A4EA0" w:rsidP="00EC183D">
      <w:pPr>
        <w:pStyle w:val="BodyText"/>
      </w:pPr>
      <w:r>
        <w:t>imm - константа - адрес сохранения значения в памяти данных</w:t>
      </w:r>
    </w:p>
    <w:p w14:paraId="419F4BFD" w14:textId="4DAC9893" w:rsidR="007A4EA0" w:rsidRDefault="007A4EA0" w:rsidP="00EC183D">
      <w:pPr>
        <w:pStyle w:val="BodyText"/>
      </w:pPr>
      <w:r>
        <w:t>rs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r>
        <w:t>sw $s0, 4 ($0)</w:t>
      </w:r>
    </w:p>
    <w:p w14:paraId="25B088A6" w14:textId="735962E9" w:rsidR="007A4EA0" w:rsidRDefault="007A4EA0" w:rsidP="00EC183D">
      <w:pPr>
        <w:pStyle w:val="BodyText"/>
      </w:pPr>
      <w:r>
        <w:t>сначала вычислит адрес сохранения значения как значение imm + значение, содержащееся в регистре rs (4+0=4), затем считает значение из регистра rt ($s0) и сохранит его в память данных по вычисленному адресу (4).</w:t>
      </w:r>
    </w:p>
    <w:p w14:paraId="728B97F6" w14:textId="4734799C" w:rsidR="007A4EA0" w:rsidRDefault="007A4EA0" w:rsidP="00EC183D">
      <w:pPr>
        <w:pStyle w:val="BodyText"/>
      </w:pPr>
      <w:r>
        <w:t>Команда addi (add immediate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r>
        <w:t>addi rt, rs, imm</w:t>
      </w:r>
    </w:p>
    <w:p w14:paraId="520E57F2" w14:textId="77777777" w:rsidR="007A4EA0" w:rsidRDefault="007A4EA0" w:rsidP="00EC183D">
      <w:pPr>
        <w:pStyle w:val="BodyText"/>
      </w:pPr>
      <w:r>
        <w:t>rt - адрес регистра-назначения</w:t>
      </w:r>
    </w:p>
    <w:p w14:paraId="0B50BFF3" w14:textId="77777777" w:rsidR="007A4EA0" w:rsidRDefault="007A4EA0" w:rsidP="00EC183D">
      <w:pPr>
        <w:pStyle w:val="BodyText"/>
      </w:pPr>
      <w:r>
        <w:lastRenderedPageBreak/>
        <w:t>rs - адрес регистра, содержащего 1е складываемое значение</w:t>
      </w:r>
    </w:p>
    <w:p w14:paraId="4802CEEA" w14:textId="41CCE486" w:rsidR="007A4EA0" w:rsidRDefault="007A4EA0" w:rsidP="00EC183D">
      <w:pPr>
        <w:pStyle w:val="BodyText"/>
      </w:pPr>
      <w:r>
        <w:t>imm - константа - 2е складываемое значение</w:t>
      </w:r>
    </w:p>
    <w:p w14:paraId="64818EB0" w14:textId="6C67C750" w:rsidR="007A4EA0" w:rsidRDefault="007A4EA0" w:rsidP="00EC183D">
      <w:pPr>
        <w:pStyle w:val="BodyText"/>
      </w:pPr>
      <w:r>
        <w:t>команда addi должна взять значения из регистра rs, вычислить сумму rs+imm и записать результат в регистр rt.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r>
        <w:t>addi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141B51D5"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непусто.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tU. Давайте иметь другую вычислительную машину M. Если входная лента tU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способ построения U не единственный. Некоторые другие пытались минимизировать машину (К. Шеннон, М. Мински,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тьюринг-полными,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Fetch, Decode, Execute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ti),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Основной алгоритм работы ЦП (блок выполнения ЦП из алгоритма на рис. )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(cte), а выходные данные — количество действительно выполненных машинных циклов (обычно на несколько машинных циклов больше, чем необходимо) (ec).</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0A7562A6"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Default="005E7F71" w:rsidP="00EC183D">
      <w:pPr>
        <w:pStyle w:val="BodyText"/>
        <w:rPr>
          <w:lang w:val="en-US"/>
        </w:rPr>
      </w:pPr>
      <w:r>
        <w:t xml:space="preserve">Рисунок – Диаграмма классов разрабатываемого эмулятора ядра </w:t>
      </w:r>
      <w:r>
        <w:rPr>
          <w:lang w:val="en-US"/>
        </w:rPr>
        <w:t>MIPS</w:t>
      </w:r>
    </w:p>
    <w:p w14:paraId="19CECC84" w14:textId="3DED15EC" w:rsidR="00F40E70" w:rsidRDefault="00874B21" w:rsidP="00EC183D">
      <w:pPr>
        <w:pStyle w:val="BodyText"/>
      </w:pPr>
      <w:r>
        <w:rPr>
          <w:noProof/>
        </w:rPr>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EC183D">
      <w:pPr>
        <w:pStyle w:val="BodyText"/>
      </w:pPr>
      <w:r>
        <w:t>Рисунок – Диаграмма компонентов</w:t>
      </w:r>
    </w:p>
    <w:p w14:paraId="14F416FF" w14:textId="2D9F554F" w:rsidR="000657C6" w:rsidRDefault="000657C6" w:rsidP="000657C6">
      <w:pPr>
        <w:pStyle w:val="BodyText"/>
        <w:jc w:val="center"/>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0657C6">
      <w:pPr>
        <w:pStyle w:val="BodyText"/>
        <w:jc w:val="center"/>
      </w:pPr>
      <w:r>
        <w:t xml:space="preserve">Рисунок  - Диаграмма деятельности </w:t>
      </w:r>
    </w:p>
    <w:p w14:paraId="4349454F" w14:textId="6CF4AF8E" w:rsidR="005E7F71" w:rsidRPr="00933851" w:rsidRDefault="005E7F71" w:rsidP="00EC183D">
      <w:pPr>
        <w:pStyle w:val="BodyText"/>
      </w:pPr>
    </w:p>
    <w:p w14:paraId="105E216E" w14:textId="5B03B88F"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Эмулятор реализован с использованием языка программирования Rust.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r>
        <w:t xml:space="preserve">Rust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типобезопасным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Rust может гарантировать безопасность памяти с помощью своей проверки заимствований. Rust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Rust,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с использованием алгебраических типов данных Rust,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псевдоинструкции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После завершения этого процесса будет сгенерирован и возвращен двоичный файл с операционными кодами процессорных синтрукций. Он состоит из:</w:t>
      </w:r>
    </w:p>
    <w:p w14:paraId="4A87765E" w14:textId="15CFE005" w:rsidR="004B0BB0" w:rsidRDefault="004B0BB0" w:rsidP="00EC183D">
      <w:pPr>
        <w:pStyle w:val="BodyText"/>
      </w:pPr>
      <w:r>
        <w:t xml:space="preserve">• </w:t>
      </w:r>
      <w:r>
        <w:rPr>
          <w:lang w:val="en-US"/>
        </w:rPr>
        <w:t>C</w:t>
      </w:r>
      <w:r>
        <w:t xml:space="preserve">егмент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Сегмент </w:t>
      </w:r>
      <w:r w:rsidRPr="004B0BB0">
        <w:t>.</w:t>
      </w:r>
      <w:r>
        <w:t>ktext — инструкции ядра.</w:t>
      </w:r>
    </w:p>
    <w:p w14:paraId="2DF80B04" w14:textId="6E7ACD11" w:rsidR="004B0BB0" w:rsidRDefault="004B0BB0" w:rsidP="00EC183D">
      <w:pPr>
        <w:pStyle w:val="BodyText"/>
      </w:pPr>
      <w:r>
        <w:t xml:space="preserve">• Сегмент </w:t>
      </w:r>
      <w:r w:rsidRPr="004B0BB0">
        <w:t>.</w:t>
      </w:r>
      <w:r>
        <w:t>kdata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Глобальные переменные — вектор строк, соответствующий меткам, отмеченными как .globl.</w:t>
      </w:r>
    </w:p>
    <w:p w14:paraId="20D37CEA" w14:textId="583F36FD" w:rsidR="004B0BB0" w:rsidRDefault="004B0BB0" w:rsidP="00EC183D">
      <w:pPr>
        <w:pStyle w:val="BodyText"/>
      </w:pPr>
      <w:r>
        <w:lastRenderedPageBreak/>
        <w:t xml:space="preserve">• </w:t>
      </w:r>
      <w:r>
        <w:rPr>
          <w:lang w:val="en-US"/>
        </w:rPr>
        <w:t>l</w:t>
      </w:r>
      <w:r>
        <w:t>ine_numbers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51"/>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r w:rsidRPr="007A258E">
        <w:t>mipsel-multilib-linux-gnu-gcc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2"/>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lastRenderedPageBreak/>
        <w:t xml:space="preserve">Рисунок – результат </w:t>
      </w:r>
      <w:r w:rsidRPr="006E7E2B">
        <w:t>выполнения алгоритма</w:t>
      </w:r>
      <w:r>
        <w:t xml:space="preserve"> </w:t>
      </w:r>
      <w:r w:rsidRPr="006E7E2B">
        <w:t>поиска простых чисел в эмуляторе Rush</w:t>
      </w:r>
    </w:p>
    <w:p w14:paraId="52B1795C" w14:textId="530D8604" w:rsidR="00DD3DA5" w:rsidRDefault="00DD3DA5" w:rsidP="00EC183D">
      <w:pPr>
        <w:pStyle w:val="BodyText"/>
      </w:pPr>
    </w:p>
    <w:p w14:paraId="48DB31B4" w14:textId="266DA9C3" w:rsidR="00DD3DA5" w:rsidRPr="00DD3DA5" w:rsidRDefault="00DD3DA5" w:rsidP="00DD3DA5">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EC183D">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EC183D">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EC183D">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EC183D">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EC183D">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«mips-none-elf-as»,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D94E4C">
      <w:pPr>
        <w:pStyle w:val="BodyText"/>
        <w:jc w:val="center"/>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907" cy="2267503"/>
                    </a:xfrm>
                    <a:prstGeom prst="rect">
                      <a:avLst/>
                    </a:prstGeom>
                  </pic:spPr>
                </pic:pic>
              </a:graphicData>
            </a:graphic>
          </wp:inline>
        </w:drawing>
      </w:r>
    </w:p>
    <w:p w14:paraId="4537294C" w14:textId="69DA1B28" w:rsidR="00D94E4C" w:rsidRDefault="00D94E4C" w:rsidP="00D94E4C">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3E1F7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3E1F7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3E1F7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«mips-none-elf-as»</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3E1F7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C7515D">
      <w:pPr>
        <w:pStyle w:val="BodyText"/>
        <w:jc w:val="center"/>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C7515D">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3E1F7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3E1F7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3E1F7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EC183D">
      <w:pPr>
        <w:pStyle w:val="BodyText"/>
      </w:pPr>
    </w:p>
    <w:p w14:paraId="3A860B19" w14:textId="263BF8A5"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234E9F09"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EC183D">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8A7275">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22575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r w:rsidRPr="00A933F0">
        <w:rPr>
          <w:lang w:val="en-US"/>
        </w:rPr>
        <w:t>mips</w:t>
      </w:r>
      <w:r w:rsidRPr="00A933F0">
        <w:t>-</w:t>
      </w:r>
      <w:r w:rsidRPr="00A933F0">
        <w:rPr>
          <w:lang w:val="en-US"/>
        </w:rPr>
        <w:t>none</w:t>
      </w:r>
      <w:r w:rsidRPr="00A933F0">
        <w:t>-</w:t>
      </w:r>
      <w:r w:rsidRPr="00A933F0">
        <w:rPr>
          <w:lang w:val="en-US"/>
        </w:rPr>
        <w:t>elf</w:t>
      </w:r>
      <w:r w:rsidRPr="00A933F0">
        <w:t>-</w:t>
      </w:r>
      <w:r w:rsidRPr="00A933F0">
        <w:rPr>
          <w:lang w:val="en-US"/>
        </w:rPr>
        <w:t>gcc</w:t>
      </w:r>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r w:rsidR="0003421A">
        <w:rPr>
          <w:lang w:val="en-US"/>
        </w:rPr>
        <w:t>libc</w:t>
      </w:r>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r w:rsidR="00C02027">
        <w:rPr>
          <w:lang w:val="en-US"/>
        </w:rPr>
        <w:t>Ofast</w:t>
      </w:r>
      <w:r w:rsidR="00C02027">
        <w:t>»</w:t>
      </w:r>
      <w:r w:rsidR="0003421A">
        <w:t>, «</w:t>
      </w:r>
      <w:r w:rsidR="0003421A" w:rsidRPr="0003421A">
        <w:t>-march=r2000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r w:rsidR="0003421A">
        <w:rPr>
          <w:lang w:val="en-US"/>
        </w:rPr>
        <w:t>lcfe</w:t>
      </w:r>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22575C">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899" cy="2973753"/>
                    </a:xfrm>
                    <a:prstGeom prst="rect">
                      <a:avLst/>
                    </a:prstGeom>
                  </pic:spPr>
                </pic:pic>
              </a:graphicData>
            </a:graphic>
          </wp:inline>
        </w:drawing>
      </w:r>
    </w:p>
    <w:p w14:paraId="37F90023" w14:textId="6EFB6662" w:rsidR="0022575C" w:rsidRDefault="0022575C" w:rsidP="0022575C">
      <w:pPr>
        <w:pStyle w:val="BodyText"/>
        <w:jc w:val="center"/>
      </w:pPr>
      <w:r>
        <w:t xml:space="preserve">Рисунок – Содержание </w:t>
      </w:r>
      <w:r>
        <w:rPr>
          <w:lang w:val="en-US"/>
        </w:rPr>
        <w:t>Makefile</w:t>
      </w:r>
      <w:r>
        <w:t xml:space="preserve"> для автоматизации компиляции ПО для испытаний</w:t>
      </w:r>
    </w:p>
    <w:p w14:paraId="462F73C9" w14:textId="105018C5" w:rsidR="00A93CD5" w:rsidRDefault="00A93CD5" w:rsidP="00A93CD5">
      <w:pPr>
        <w:pStyle w:val="BodyText"/>
      </w:pPr>
      <w:r>
        <w:t xml:space="preserve">В качестве метрики быстродействия эмуляторов используется </w:t>
      </w:r>
      <w:r>
        <w:rPr>
          <w:lang w:val="en-US"/>
        </w:rPr>
        <w:t>IPS</w:t>
      </w:r>
      <w:r w:rsidRPr="00A93CD5">
        <w:t>.</w:t>
      </w:r>
      <w:r>
        <w:t xml:space="preserve"> IPS, Instructions Per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A93CD5">
      <w:pPr>
        <w:pStyle w:val="BodyText"/>
      </w:pPr>
    </w:p>
    <w:p w14:paraId="4BBF2136" w14:textId="77777777" w:rsidR="00A93CD5" w:rsidRPr="00CE6AB1" w:rsidRDefault="00A93CD5" w:rsidP="00A93CD5">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A93CD5">
      <w:pPr>
        <w:pStyle w:val="BodyText"/>
      </w:pPr>
    </w:p>
    <w:p w14:paraId="113AFDD9" w14:textId="1AD6DC26" w:rsidR="00CE6AB1" w:rsidRDefault="00A93CD5" w:rsidP="00A93CD5">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EC183D">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AA4F15">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74397">
      <w:pPr>
        <w:pStyle w:val="BodyText"/>
        <w:ind w:firstLine="0"/>
      </w:pPr>
    </w:p>
    <w:p w14:paraId="779E0A21" w14:textId="6ED179AB" w:rsidR="00752EEF" w:rsidRPr="00CB3BFC" w:rsidRDefault="00B262E9" w:rsidP="00752EEF">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752EEF">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752EEF">
      <w:pPr>
        <w:pStyle w:val="BodyText"/>
      </w:pPr>
    </w:p>
    <w:p w14:paraId="1385526C" w14:textId="7CB7AFB4" w:rsidR="00752EEF" w:rsidRDefault="00752EEF" w:rsidP="00752EEF">
      <w:pPr>
        <w:pStyle w:val="BodyText"/>
      </w:pPr>
    </w:p>
    <w:p w14:paraId="2DDC8E9E" w14:textId="345A3D4A" w:rsidR="00752EEF" w:rsidRPr="00752EEF" w:rsidRDefault="00752EEF" w:rsidP="00752EEF">
      <w:pPr>
        <w:pStyle w:val="BodyText"/>
        <w:jc w:val="center"/>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752EEF">
      <w:pPr>
        <w:pStyle w:val="BodyText"/>
        <w:jc w:val="center"/>
      </w:pPr>
      <w:r>
        <w:t xml:space="preserve">Рисунке – Результаты испытаний быстродействия эмуляторов ядра </w:t>
      </w:r>
      <w:r>
        <w:rPr>
          <w:lang w:val="en-US"/>
        </w:rPr>
        <w:t>MIPS</w:t>
      </w:r>
    </w:p>
    <w:p w14:paraId="1CE65251" w14:textId="19B57E1B" w:rsidR="00752EEF" w:rsidRDefault="00AA1DBB" w:rsidP="00752EEF">
      <w:pPr>
        <w:pStyle w:val="BodyText"/>
      </w:pPr>
      <w:r>
        <w:t>Эмулятор</w:t>
      </w:r>
      <w:r w:rsidR="006C054E">
        <w:t>ы</w:t>
      </w:r>
      <w:r w:rsidRPr="00AA1DBB">
        <w:t xml:space="preserve"> «</w:t>
      </w:r>
      <w:r>
        <w:rPr>
          <w:lang w:val="en-US"/>
        </w:rPr>
        <w:t>MARS</w:t>
      </w:r>
      <w:r w:rsidRPr="00AA1DBB">
        <w:t xml:space="preserve">» </w:t>
      </w:r>
      <w:r>
        <w:t>и</w:t>
      </w:r>
      <w:r w:rsidRPr="00AA1DBB">
        <w:t xml:space="preserve"> «</w:t>
      </w:r>
      <w:r>
        <w:rPr>
          <w:lang w:val="en-US"/>
        </w:rPr>
        <w:t>Kopycat</w:t>
      </w:r>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«Kopycat»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752EEF">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752EEF">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спользование набирающего популярность средства проектирования ПО Rust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816541">
      <w:pPr>
        <w:pStyle w:val="BodyText"/>
        <w:rPr>
          <w:lang w:val="en-US"/>
        </w:rPr>
      </w:pPr>
      <w:r>
        <w:t xml:space="preserve">Наилучшее быстродействие эмулятора </w:t>
      </w:r>
      <w:r>
        <w:rPr>
          <w:lang w:val="en-US"/>
        </w:rPr>
        <w:t>Qemu</w:t>
      </w:r>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r>
        <w:rPr>
          <w:lang w:val="en-US"/>
        </w:rPr>
        <w:t>Qemu</w:t>
      </w:r>
      <w:r>
        <w:t xml:space="preserve"> используется </w:t>
      </w:r>
      <w:r w:rsidR="000E5792">
        <w:t xml:space="preserve">Tiny Code Generator,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r w:rsidR="00B75615" w:rsidRPr="00B75615">
        <w:t>платформонезависимая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816541">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816541">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752EEF">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752EEF">
      <w:pPr>
        <w:pStyle w:val="BodyText"/>
      </w:pPr>
    </w:p>
    <w:p w14:paraId="34C73312" w14:textId="6AF59224" w:rsidR="00305F85" w:rsidRPr="00CB3BFC" w:rsidRDefault="00CB3BFC" w:rsidP="00F3080E">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CB3BFC">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CB3BFC">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CB3BFC">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r w:rsidR="003D4E8A">
        <w:rPr>
          <w:lang w:val="en-US"/>
        </w:rPr>
        <w:t>cloc</w:t>
      </w:r>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CB3BFC">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CB3BFC">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CB3BFC">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B2541F" w:rsidP="004642A6">
      <w:pPr>
        <w:pStyle w:val="BodyText"/>
        <w:rPr>
          <w:lang w:val="en-US"/>
        </w:rPr>
      </w:pPr>
      <m:oMathPara>
        <m:oMath>
          <m:nary>
            <m:naryPr>
              <m:chr m:val="∑"/>
              <m:ctrlPr>
                <w:rPr>
                  <w:rFonts w:ascii="Cambria Math" w:eastAsiaTheme="minorEastAsia" w:hAnsi="Cambria Math" w:cstheme="minorBidi"/>
                  <w:i/>
                  <w:iCs/>
                  <w:color w:val="000000" w:themeColor="text1"/>
                  <w:kern w:val="24"/>
                  <w:szCs w:val="28"/>
                  <w:lang w:val="en-US"/>
                </w:rPr>
              </m:ctrlPr>
            </m:naryPr>
            <m:sub>
              <m:r>
                <w:rPr>
                  <w:rFonts w:ascii="Cambria Math" w:eastAsiaTheme="minorEastAsia" w:hAnsi="Cambria Math" w:cstheme="minorBidi"/>
                  <w:color w:val="000000" w:themeColor="text1"/>
                  <w:kern w:val="24"/>
                  <w:szCs w:val="28"/>
                  <w:lang w:val="en-US"/>
                </w:rPr>
                <m:t>j=1</m:t>
              </m:r>
            </m:sub>
            <m:sup>
              <m:r>
                <w:rPr>
                  <w:rFonts w:ascii="Cambria Math" w:eastAsiaTheme="minorEastAsia" w:hAnsi="Cambria Math" w:cstheme="minorBidi"/>
                  <w:color w:val="000000" w:themeColor="text1"/>
                  <w:kern w:val="24"/>
                  <w:szCs w:val="28"/>
                  <w:lang w:val="en-US"/>
                </w:rPr>
                <m:t>5</m:t>
              </m:r>
            </m:sup>
            <m:e>
              <m:sSub>
                <m:sSubPr>
                  <m:ctrlPr>
                    <w:rPr>
                      <w:rFonts w:ascii="Cambria Math" w:eastAsiaTheme="minorEastAsia" w:hAnsi="Cambria Math" w:cstheme="minorBidi"/>
                      <w:i/>
                      <w:iCs/>
                      <w:color w:val="000000" w:themeColor="text1"/>
                      <w:kern w:val="24"/>
                      <w:szCs w:val="28"/>
                      <w:lang w:val="en-US"/>
                    </w:rPr>
                  </m:ctrlPr>
                </m:sSubPr>
                <m:e>
                  <m:r>
                    <w:rPr>
                      <w:rFonts w:ascii="Cambria Math" w:eastAsiaTheme="minorEastAsia" w:hAnsi="Cambria Math" w:cstheme="minorBidi"/>
                      <w:color w:val="000000" w:themeColor="text1"/>
                      <w:kern w:val="24"/>
                      <w:szCs w:val="28"/>
                      <w:lang w:val="en-US"/>
                    </w:rPr>
                    <m:t>SF</m:t>
                  </m:r>
                </m:e>
                <m:sub>
                  <m:r>
                    <w:rPr>
                      <w:rFonts w:ascii="Cambria Math" w:eastAsiaTheme="minorEastAsia" w:hAnsi="Cambria Math" w:cstheme="minorBidi"/>
                      <w:color w:val="000000" w:themeColor="text1"/>
                      <w:kern w:val="24"/>
                      <w:szCs w:val="28"/>
                      <w:lang w:val="en-US"/>
                    </w:rPr>
                    <m:t>j</m:t>
                  </m:r>
                </m:sub>
              </m:sSub>
            </m:e>
          </m:nary>
          <m:r>
            <w:rPr>
              <w:rFonts w:ascii="Cambria Math" w:hAnsi="Cambria Math"/>
              <w:szCs w:val="28"/>
            </w:rPr>
            <m:t>= 3.72+3.04+ 4.24+3.29+4.68=</m:t>
          </m:r>
          <m:r>
            <w:rPr>
              <w:rFonts w:ascii="Cambria Math" w:hAnsi="Cambria Math"/>
              <w:szCs w:val="28"/>
              <w:lang w:val="en-US"/>
            </w:rPr>
            <m:t>18.97</m:t>
          </m:r>
        </m:oMath>
      </m:oMathPara>
    </w:p>
    <w:p w14:paraId="13022422" w14:textId="7A9C464B" w:rsidR="004642A6" w:rsidRPr="004372D1" w:rsidRDefault="004642A6" w:rsidP="004642A6">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4642A6">
      <w:pPr>
        <w:pStyle w:val="BodyText"/>
        <w:rPr>
          <w:iCs/>
          <w:color w:val="000000" w:themeColor="text1"/>
          <w:kern w:val="24"/>
          <w:szCs w:val="28"/>
          <w:lang w:val="en-US"/>
        </w:rPr>
      </w:pPr>
      <m:oMathPara>
        <m:oMath>
          <m:r>
            <w:rPr>
              <w:rFonts w:ascii="Cambria Math" w:hAnsi="Cambria Math"/>
              <w:szCs w:val="28"/>
              <w:lang w:val="en-US"/>
            </w:rPr>
            <m:t xml:space="preserve">E= </m:t>
          </m:r>
          <m:r>
            <w:rPr>
              <w:rFonts w:ascii="Cambria Math" w:eastAsiaTheme="minorEastAsia" w:hAnsi="Cambria Math" w:cstheme="minorBidi"/>
              <w:color w:val="000000" w:themeColor="text1"/>
              <w:kern w:val="24"/>
              <w:szCs w:val="28"/>
              <w:lang w:val="en-US"/>
            </w:rPr>
            <m:t>B+0.01*</m:t>
          </m:r>
          <m:nary>
            <m:naryPr>
              <m:chr m:val="∑"/>
              <m:ctrlPr>
                <w:rPr>
                  <w:rFonts w:ascii="Cambria Math" w:eastAsiaTheme="minorEastAsia" w:hAnsi="Cambria Math" w:cstheme="minorBidi"/>
                  <w:i/>
                  <w:iCs/>
                  <w:color w:val="000000" w:themeColor="text1"/>
                  <w:kern w:val="24"/>
                  <w:szCs w:val="28"/>
                  <w:lang w:val="en-US"/>
                </w:rPr>
              </m:ctrlPr>
            </m:naryPr>
            <m:sub>
              <m:r>
                <w:rPr>
                  <w:rFonts w:ascii="Cambria Math" w:eastAsiaTheme="minorEastAsia" w:hAnsi="Cambria Math" w:cstheme="minorBidi"/>
                  <w:color w:val="000000" w:themeColor="text1"/>
                  <w:kern w:val="24"/>
                  <w:szCs w:val="28"/>
                  <w:lang w:val="en-US"/>
                </w:rPr>
                <m:t>j=1</m:t>
              </m:r>
            </m:sub>
            <m:sup>
              <m:r>
                <w:rPr>
                  <w:rFonts w:ascii="Cambria Math" w:eastAsiaTheme="minorEastAsia" w:hAnsi="Cambria Math" w:cstheme="minorBidi"/>
                  <w:color w:val="000000" w:themeColor="text1"/>
                  <w:kern w:val="24"/>
                  <w:szCs w:val="28"/>
                  <w:lang w:val="en-US"/>
                </w:rPr>
                <m:t>5</m:t>
              </m:r>
            </m:sup>
            <m:e>
              <m:sSub>
                <m:sSubPr>
                  <m:ctrlPr>
                    <w:rPr>
                      <w:rFonts w:ascii="Cambria Math" w:eastAsiaTheme="minorEastAsia" w:hAnsi="Cambria Math" w:cstheme="minorBidi"/>
                      <w:i/>
                      <w:iCs/>
                      <w:color w:val="000000" w:themeColor="text1"/>
                      <w:kern w:val="24"/>
                      <w:szCs w:val="28"/>
                      <w:lang w:val="en-US"/>
                    </w:rPr>
                  </m:ctrlPr>
                </m:sSubPr>
                <m:e>
                  <m:r>
                    <w:rPr>
                      <w:rFonts w:ascii="Cambria Math" w:eastAsiaTheme="minorEastAsia" w:hAnsi="Cambria Math" w:cstheme="minorBidi"/>
                      <w:color w:val="000000" w:themeColor="text1"/>
                      <w:kern w:val="24"/>
                      <w:szCs w:val="28"/>
                      <w:lang w:val="en-US"/>
                    </w:rPr>
                    <m:t>SF</m:t>
                  </m:r>
                </m:e>
                <m:sub>
                  <m:r>
                    <w:rPr>
                      <w:rFonts w:ascii="Cambria Math" w:eastAsiaTheme="minorEastAsia" w:hAnsi="Cambria Math" w:cstheme="minorBidi"/>
                      <w:color w:val="000000" w:themeColor="text1"/>
                      <w:kern w:val="24"/>
                      <w:szCs w:val="28"/>
                      <w:lang w:val="en-US"/>
                    </w:rPr>
                    <m:t>j</m:t>
                  </m:r>
                </m:sub>
              </m:sSub>
            </m:e>
          </m:nary>
          <m:r>
            <w:rPr>
              <w:rFonts w:ascii="Cambria Math" w:eastAsiaTheme="minorEastAsia" w:hAnsi="Cambria Math" w:cstheme="minorBidi"/>
              <w:color w:val="000000" w:themeColor="text1"/>
              <w:kern w:val="24"/>
              <w:szCs w:val="28"/>
              <w:lang w:val="en-US"/>
            </w:rPr>
            <m:t>=0.91+0.01*18.97= 0.92897</m:t>
          </m:r>
        </m:oMath>
      </m:oMathPara>
    </w:p>
    <w:p w14:paraId="73626F55" w14:textId="6741D037" w:rsidR="00E8467B" w:rsidRDefault="00E8467B" w:rsidP="00E8467B">
      <w:pPr>
        <w:pStyle w:val="BodyText"/>
        <w:rPr>
          <w:iCs/>
          <w:color w:val="000000" w:themeColor="text1"/>
          <w:kern w:val="24"/>
          <w:szCs w:val="28"/>
        </w:rPr>
      </w:pPr>
      <w:r>
        <w:rPr>
          <w:iCs/>
          <w:color w:val="000000" w:themeColor="text1"/>
          <w:kern w:val="24"/>
          <w:szCs w:val="28"/>
        </w:rPr>
        <w:t xml:space="preserve">Значение произведения </w:t>
      </w:r>
      <w:r w:rsidRPr="00E8467B">
        <w:rPr>
          <w:iCs/>
          <w:color w:val="000000" w:themeColor="text1"/>
          <w:kern w:val="24"/>
          <w:szCs w:val="28"/>
        </w:rPr>
        <w:t>множителей трудоемкости</w:t>
      </w:r>
      <w:r>
        <w:rPr>
          <w:iCs/>
          <w:color w:val="000000" w:themeColor="text1"/>
          <w:kern w:val="24"/>
          <w:szCs w:val="28"/>
        </w:rPr>
        <w:t xml:space="preserve"> </w:t>
      </w:r>
      <m:oMath>
        <m:sSub>
          <m:sSubPr>
            <m:ctrlPr>
              <w:rPr>
                <w:rFonts w:ascii="Cambria Math" w:hAnsi="Cambria Math"/>
                <w:i/>
                <w:iCs/>
                <w:color w:val="000000" w:themeColor="text1"/>
                <w:kern w:val="24"/>
                <w:szCs w:val="28"/>
              </w:rPr>
            </m:ctrlPr>
          </m:sSubPr>
          <m:e>
            <m:r>
              <w:rPr>
                <w:rFonts w:ascii="Cambria Math" w:hAnsi="Cambria Math"/>
                <w:color w:val="000000" w:themeColor="text1"/>
                <w:kern w:val="24"/>
                <w:szCs w:val="28"/>
                <w:lang w:val="en-US"/>
              </w:rPr>
              <m:t>EM</m:t>
            </m:r>
          </m:e>
          <m:sub>
            <m:r>
              <w:rPr>
                <w:rFonts w:ascii="Cambria Math" w:hAnsi="Cambria Math"/>
                <w:color w:val="000000" w:themeColor="text1"/>
                <w:kern w:val="24"/>
                <w:szCs w:val="28"/>
              </w:rPr>
              <m:t>i</m:t>
            </m:r>
          </m:sub>
        </m:sSub>
      </m:oMath>
      <w:r>
        <w:rPr>
          <w:iCs/>
          <w:color w:val="000000" w:themeColor="text1"/>
          <w:kern w:val="24"/>
          <w:szCs w:val="28"/>
        </w:rP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rPr>
          <w:iCs/>
          <w:color w:val="000000" w:themeColor="text1"/>
          <w:kern w:val="24"/>
          <w:szCs w:val="28"/>
        </w:rPr>
        <w:t>принимает вид:</w:t>
      </w:r>
    </w:p>
    <w:p w14:paraId="7BDE3D8B" w14:textId="0DB2AC1E" w:rsidR="003E7EF4" w:rsidRPr="004372D1" w:rsidRDefault="004372D1" w:rsidP="004372D1">
      <w:pPr>
        <w:pStyle w:val="BodyText"/>
        <w:rPr>
          <w:iCs/>
          <w:color w:val="000000" w:themeColor="text1"/>
          <w:kern w:val="24"/>
          <w:szCs w:val="28"/>
        </w:rPr>
      </w:pPr>
      <m:oMathPara>
        <m:oMath>
          <m:r>
            <m:rPr>
              <m:sty m:val="p"/>
            </m:rPr>
            <w:rPr>
              <w:rFonts w:ascii="Cambria Math" w:hAnsi="Cambria Math"/>
              <w:color w:val="000000" w:themeColor="text1"/>
              <w:kern w:val="24"/>
              <w:szCs w:val="28"/>
            </w:rPr>
            <m:t>P</m:t>
          </m:r>
          <m:r>
            <w:rPr>
              <w:rFonts w:ascii="Cambria Math" w:hAnsi="Cambria Math"/>
              <w:color w:val="000000" w:themeColor="text1"/>
              <w:kern w:val="24"/>
              <w:szCs w:val="28"/>
            </w:rPr>
            <m:t>M=2.94*</m:t>
          </m:r>
          <m:sSup>
            <m:sSupPr>
              <m:ctrlPr>
                <w:rPr>
                  <w:rFonts w:ascii="Cambria Math" w:hAnsi="Cambria Math"/>
                  <w:i/>
                  <w:iCs/>
                  <w:color w:val="000000" w:themeColor="text1"/>
                  <w:kern w:val="24"/>
                  <w:szCs w:val="28"/>
                </w:rPr>
              </m:ctrlPr>
            </m:sSupPr>
            <m:e>
              <m:r>
                <w:rPr>
                  <w:rFonts w:ascii="Cambria Math" w:hAnsi="Cambria Math"/>
                  <w:color w:val="000000" w:themeColor="text1"/>
                  <w:kern w:val="24"/>
                  <w:szCs w:val="28"/>
                </w:rPr>
                <m:t>SIZE</m:t>
              </m:r>
            </m:e>
            <m:sup>
              <m:r>
                <w:rPr>
                  <w:rFonts w:ascii="Cambria Math" w:hAnsi="Cambria Math"/>
                  <w:color w:val="000000" w:themeColor="text1"/>
                  <w:kern w:val="24"/>
                  <w:szCs w:val="28"/>
                </w:rPr>
                <m:t>0.92897</m:t>
              </m:r>
            </m:sup>
          </m:sSup>
          <m:r>
            <w:rPr>
              <w:rFonts w:ascii="Cambria Math" w:hAnsi="Cambria Math"/>
              <w:color w:val="000000" w:themeColor="text1"/>
              <w:kern w:val="24"/>
              <w:szCs w:val="28"/>
            </w:rPr>
            <m:t>*1</m:t>
          </m:r>
        </m:oMath>
      </m:oMathPara>
    </w:p>
    <w:p w14:paraId="1A81A5C3" w14:textId="6F688C55" w:rsidR="004372D1" w:rsidRDefault="004372D1" w:rsidP="004372D1">
      <w:pPr>
        <w:pStyle w:val="BodyText"/>
        <w:rPr>
          <w:iCs/>
          <w:color w:val="000000" w:themeColor="text1"/>
          <w:kern w:val="24"/>
          <w:szCs w:val="28"/>
        </w:rPr>
      </w:pPr>
      <w:r>
        <w:rPr>
          <w:iCs/>
          <w:color w:val="000000" w:themeColor="text1"/>
          <w:kern w:val="24"/>
          <w:szCs w:val="28"/>
        </w:rPr>
        <w:t xml:space="preserve">Где </w:t>
      </w:r>
      <w:r>
        <w:rPr>
          <w:iCs/>
          <w:color w:val="000000" w:themeColor="text1"/>
          <w:kern w:val="24"/>
          <w:szCs w:val="28"/>
          <w:lang w:val="en-US"/>
        </w:rPr>
        <w:t>SIZE</w:t>
      </w:r>
      <w:r w:rsidRPr="004372D1">
        <w:rPr>
          <w:iCs/>
          <w:color w:val="000000" w:themeColor="text1"/>
          <w:kern w:val="24"/>
          <w:szCs w:val="28"/>
        </w:rPr>
        <w:t xml:space="preserve"> – </w:t>
      </w:r>
      <w:r>
        <w:rPr>
          <w:iCs/>
          <w:color w:val="000000" w:themeColor="text1"/>
          <w:kern w:val="24"/>
          <w:szCs w:val="28"/>
        </w:rPr>
        <w:t xml:space="preserve">значение </w:t>
      </w:r>
      <w:r>
        <w:rPr>
          <w:iCs/>
          <w:color w:val="000000" w:themeColor="text1"/>
          <w:kern w:val="24"/>
          <w:szCs w:val="28"/>
          <w:lang w:val="en-US"/>
        </w:rPr>
        <w:t>KSLOC</w:t>
      </w:r>
      <w:r w:rsidRPr="004372D1">
        <w:rPr>
          <w:iCs/>
          <w:color w:val="000000" w:themeColor="text1"/>
          <w:kern w:val="24"/>
          <w:szCs w:val="28"/>
        </w:rPr>
        <w:t xml:space="preserve"> </w:t>
      </w:r>
      <w:r>
        <w:rPr>
          <w:iCs/>
          <w:color w:val="000000" w:themeColor="text1"/>
          <w:kern w:val="24"/>
          <w:szCs w:val="28"/>
        </w:rPr>
        <w:t>для каждого эмулятора.</w:t>
      </w:r>
    </w:p>
    <w:p w14:paraId="18DC7DBC" w14:textId="3CBEFEE6" w:rsidR="004372D1" w:rsidRDefault="004372D1" w:rsidP="004372D1">
      <w:pPr>
        <w:pStyle w:val="BodyText"/>
        <w:rPr>
          <w:iCs/>
          <w:color w:val="000000" w:themeColor="text1"/>
          <w:kern w:val="24"/>
          <w:szCs w:val="28"/>
        </w:rPr>
      </w:pPr>
      <w:r>
        <w:rPr>
          <w:iCs/>
          <w:color w:val="000000" w:themeColor="text1"/>
          <w:kern w:val="24"/>
          <w:szCs w:val="28"/>
        </w:rPr>
        <w:t xml:space="preserve">Результаты вычисления </w:t>
      </w:r>
      <w:r>
        <w:rPr>
          <w:iCs/>
          <w:color w:val="000000" w:themeColor="text1"/>
          <w:kern w:val="24"/>
          <w:szCs w:val="28"/>
          <w:lang w:val="en-US"/>
        </w:rPr>
        <w:t>KSLOC</w:t>
      </w:r>
      <w:r>
        <w:rPr>
          <w:iCs/>
          <w:color w:val="000000" w:themeColor="text1"/>
          <w:kern w:val="24"/>
          <w:szCs w:val="28"/>
        </w:rPr>
        <w:t xml:space="preserve">, оценки трудоемкости разработки, а также значения быстродействия в </w:t>
      </w:r>
      <w:r>
        <w:rPr>
          <w:iCs/>
          <w:color w:val="000000" w:themeColor="text1"/>
          <w:kern w:val="24"/>
          <w:szCs w:val="28"/>
          <w:lang w:val="en-US"/>
        </w:rPr>
        <w:t>IPS</w:t>
      </w:r>
      <w:r w:rsidRPr="004372D1">
        <w:rPr>
          <w:iCs/>
          <w:color w:val="000000" w:themeColor="text1"/>
          <w:kern w:val="24"/>
          <w:szCs w:val="28"/>
        </w:rPr>
        <w:t xml:space="preserve"> </w:t>
      </w:r>
      <w:r>
        <w:rPr>
          <w:iCs/>
          <w:color w:val="000000" w:themeColor="text1"/>
          <w:kern w:val="24"/>
          <w:szCs w:val="28"/>
        </w:rPr>
        <w:t>исследуемых эмуляторов аппаратного обеспечения представлены в таблице.</w:t>
      </w:r>
    </w:p>
    <w:p w14:paraId="63E71D26" w14:textId="67D496CD" w:rsidR="004372D1" w:rsidRDefault="00B73282" w:rsidP="004372D1">
      <w:pPr>
        <w:pStyle w:val="BodyText"/>
        <w:rPr>
          <w:color w:val="000000" w:themeColor="text1"/>
          <w:kern w:val="24"/>
          <w:szCs w:val="28"/>
        </w:rPr>
      </w:pPr>
      <w:r>
        <w:rPr>
          <w:color w:val="000000" w:themeColor="text1"/>
          <w:kern w:val="24"/>
          <w:szCs w:val="28"/>
        </w:rP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Qemu</w:t>
            </w:r>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Kopycat</w:t>
            </w:r>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4372D1">
      <w:pPr>
        <w:pStyle w:val="BodyText"/>
        <w:rPr>
          <w:color w:val="000000" w:themeColor="text1"/>
          <w:kern w:val="24"/>
          <w:szCs w:val="28"/>
        </w:rPr>
      </w:pPr>
    </w:p>
    <w:p w14:paraId="7FFEF7BB" w14:textId="3BC59C95" w:rsidR="00A732BB" w:rsidRDefault="00F04DF9" w:rsidP="004372D1">
      <w:pPr>
        <w:pStyle w:val="BodyText"/>
        <w:rPr>
          <w:color w:val="000000" w:themeColor="text1"/>
          <w:kern w:val="24"/>
          <w:szCs w:val="28"/>
        </w:rPr>
      </w:pPr>
      <w:r>
        <w:rPr>
          <w:color w:val="000000" w:themeColor="text1"/>
          <w:kern w:val="24"/>
          <w:szCs w:val="28"/>
        </w:rPr>
        <w:t>Эмуляторы «</w:t>
      </w:r>
      <w:r>
        <w:rPr>
          <w:color w:val="000000" w:themeColor="text1"/>
          <w:kern w:val="24"/>
          <w:szCs w:val="28"/>
          <w:lang w:val="en-US"/>
        </w:rPr>
        <w:t>Qemu</w:t>
      </w:r>
      <w:r>
        <w:rPr>
          <w:color w:val="000000" w:themeColor="text1"/>
          <w:kern w:val="24"/>
          <w:szCs w:val="28"/>
        </w:rPr>
        <w:t>»</w:t>
      </w:r>
      <w:r w:rsidRPr="00F04DF9">
        <w:rPr>
          <w:color w:val="000000" w:themeColor="text1"/>
          <w:kern w:val="24"/>
          <w:szCs w:val="28"/>
        </w:rPr>
        <w:t xml:space="preserve"> </w:t>
      </w:r>
      <w:r>
        <w:rPr>
          <w:color w:val="000000" w:themeColor="text1"/>
          <w:kern w:val="24"/>
          <w:szCs w:val="28"/>
        </w:rPr>
        <w:t>и «</w:t>
      </w:r>
      <w:r>
        <w:rPr>
          <w:color w:val="000000" w:themeColor="text1"/>
          <w:kern w:val="24"/>
          <w:szCs w:val="28"/>
          <w:lang w:val="en-US"/>
        </w:rPr>
        <w:t>Unicorn</w:t>
      </w:r>
      <w:r>
        <w:rPr>
          <w:color w:val="000000" w:themeColor="text1"/>
          <w:kern w:val="24"/>
          <w:szCs w:val="28"/>
        </w:rPr>
        <w:t>»</w:t>
      </w:r>
      <w:r w:rsidRPr="00F04DF9">
        <w:rPr>
          <w:color w:val="000000" w:themeColor="text1"/>
          <w:kern w:val="24"/>
          <w:szCs w:val="28"/>
        </w:rPr>
        <w:t xml:space="preserve"> </w:t>
      </w:r>
      <w:r>
        <w:rPr>
          <w:color w:val="000000" w:themeColor="text1"/>
          <w:kern w:val="24"/>
          <w:szCs w:val="28"/>
        </w:rPr>
        <w:t xml:space="preserve">показали высокие результаты оценки трудозатрат на их разработку. </w:t>
      </w:r>
      <w:r w:rsidR="000B771B">
        <w:rPr>
          <w:color w:val="000000" w:themeColor="text1"/>
          <w:kern w:val="24"/>
          <w:szCs w:val="28"/>
        </w:rPr>
        <w:t xml:space="preserve">Это связано с тем, что они оба разработаны с использованием средства проектирования ПО </w:t>
      </w:r>
      <w:r w:rsidR="000B771B">
        <w:rPr>
          <w:color w:val="000000" w:themeColor="text1"/>
          <w:kern w:val="24"/>
          <w:szCs w:val="28"/>
          <w:lang w:val="en-US"/>
        </w:rPr>
        <w:t>C</w:t>
      </w:r>
      <w:r w:rsidR="000B771B">
        <w:rPr>
          <w:color w:val="000000" w:themeColor="text1"/>
          <w:kern w:val="24"/>
          <w:szCs w:val="28"/>
        </w:rPr>
        <w:t xml:space="preserve">. Данное средство проектирования </w:t>
      </w:r>
      <w:r w:rsidR="003D5CFC">
        <w:rPr>
          <w:color w:val="000000" w:themeColor="text1"/>
          <w:kern w:val="24"/>
          <w:szCs w:val="28"/>
        </w:rPr>
        <w:t>не поддерживает возможности автоматизированного вывода типов данных перемен</w:t>
      </w:r>
      <w:r w:rsidR="003D5CFC">
        <w:rPr>
          <w:color w:val="000000" w:themeColor="text1"/>
          <w:kern w:val="24"/>
          <w:szCs w:val="28"/>
        </w:rPr>
        <w:lastRenderedPageBreak/>
        <w:t>ных и возвращаемых значений из функций. Также в нем нет встроенной поддерж</w:t>
      </w:r>
      <w:r w:rsidR="00352614">
        <w:rPr>
          <w:color w:val="000000" w:themeColor="text1"/>
          <w:kern w:val="24"/>
          <w:szCs w:val="28"/>
        </w:rPr>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rPr>
          <w:color w:val="000000" w:themeColor="text1"/>
          <w:kern w:val="24"/>
          <w:szCs w:val="28"/>
        </w:rPr>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rPr>
          <w:color w:val="000000" w:themeColor="text1"/>
          <w:kern w:val="24"/>
          <w:szCs w:val="28"/>
        </w:rPr>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4372D1">
      <w:pPr>
        <w:pStyle w:val="BodyText"/>
        <w:rPr>
          <w:color w:val="000000" w:themeColor="text1"/>
          <w:kern w:val="24"/>
          <w:szCs w:val="28"/>
        </w:rPr>
      </w:pPr>
      <w:r>
        <w:rPr>
          <w:color w:val="000000" w:themeColor="text1"/>
          <w:kern w:val="24"/>
          <w:szCs w:val="28"/>
        </w:rPr>
        <w:t xml:space="preserve">Эмулятор </w:t>
      </w:r>
      <w:r>
        <w:rPr>
          <w:color w:val="000000" w:themeColor="text1"/>
          <w:kern w:val="24"/>
          <w:szCs w:val="28"/>
          <w:lang w:val="en-US"/>
        </w:rPr>
        <w:t>SPIM</w:t>
      </w:r>
      <w:r>
        <w:rPr>
          <w:color w:val="000000" w:themeColor="text1"/>
          <w:kern w:val="24"/>
          <w:szCs w:val="28"/>
        </w:rP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color w:val="000000" w:themeColor="text1"/>
          <w:kern w:val="24"/>
          <w:szCs w:val="28"/>
          <w:lang w:val="en-US"/>
        </w:rPr>
        <w:t>C</w:t>
      </w:r>
      <w:r w:rsidRPr="00352614">
        <w:rPr>
          <w:color w:val="000000" w:themeColor="text1"/>
          <w:kern w:val="24"/>
          <w:szCs w:val="28"/>
        </w:rPr>
        <w:t>++</w:t>
      </w:r>
      <w:r>
        <w:rPr>
          <w:color w:val="000000" w:themeColor="text1"/>
          <w:kern w:val="24"/>
          <w:szCs w:val="28"/>
        </w:rPr>
        <w:t xml:space="preserve">, которое в отличии от </w:t>
      </w:r>
      <w:r>
        <w:rPr>
          <w:color w:val="000000" w:themeColor="text1"/>
          <w:kern w:val="24"/>
          <w:szCs w:val="28"/>
          <w:lang w:val="en-US"/>
        </w:rPr>
        <w:t>C</w:t>
      </w:r>
      <w:r w:rsidRPr="00352614">
        <w:rPr>
          <w:color w:val="000000" w:themeColor="text1"/>
          <w:kern w:val="24"/>
          <w:szCs w:val="28"/>
        </w:rPr>
        <w:t xml:space="preserve"> </w:t>
      </w:r>
      <w:r>
        <w:rPr>
          <w:color w:val="000000" w:themeColor="text1"/>
          <w:kern w:val="24"/>
          <w:szCs w:val="28"/>
        </w:rP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rPr>
          <w:color w:val="000000" w:themeColor="text1"/>
          <w:kern w:val="24"/>
          <w:szCs w:val="28"/>
        </w:rPr>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rPr>
          <w:color w:val="000000" w:themeColor="text1"/>
          <w:kern w:val="24"/>
          <w:szCs w:val="28"/>
        </w:rPr>
        <w:t xml:space="preserve"> </w:t>
      </w:r>
      <w:r w:rsidR="00D25549">
        <w:rPr>
          <w:color w:val="000000" w:themeColor="text1"/>
          <w:kern w:val="24"/>
          <w:szCs w:val="28"/>
        </w:rPr>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4372D1">
      <w:pPr>
        <w:pStyle w:val="BodyText"/>
        <w:rPr>
          <w:color w:val="000000" w:themeColor="text1"/>
          <w:kern w:val="24"/>
          <w:szCs w:val="28"/>
        </w:rPr>
      </w:pPr>
      <w:r>
        <w:rPr>
          <w:color w:val="000000" w:themeColor="text1"/>
          <w:kern w:val="24"/>
          <w:szCs w:val="28"/>
        </w:rPr>
        <w:t xml:space="preserve">Эмулятор </w:t>
      </w:r>
      <w:r>
        <w:rPr>
          <w:color w:val="000000" w:themeColor="text1"/>
          <w:kern w:val="24"/>
          <w:szCs w:val="28"/>
          <w:lang w:val="en-US"/>
        </w:rPr>
        <w:t>Kopycat</w:t>
      </w:r>
      <w:r w:rsidRPr="00622290">
        <w:rPr>
          <w:color w:val="000000" w:themeColor="text1"/>
          <w:kern w:val="24"/>
          <w:szCs w:val="28"/>
        </w:rPr>
        <w:t xml:space="preserve"> </w:t>
      </w:r>
      <w:r>
        <w:rPr>
          <w:color w:val="000000" w:themeColor="text1"/>
          <w:kern w:val="24"/>
          <w:szCs w:val="28"/>
        </w:rPr>
        <w:t>показал наилучший результат</w:t>
      </w:r>
      <w:r w:rsidR="00622290">
        <w:rPr>
          <w:color w:val="000000" w:themeColor="text1"/>
          <w:kern w:val="24"/>
          <w:szCs w:val="28"/>
        </w:rPr>
        <w:t xml:space="preserve"> оценки</w:t>
      </w:r>
      <w:r>
        <w:rPr>
          <w:color w:val="000000" w:themeColor="text1"/>
          <w:kern w:val="24"/>
          <w:szCs w:val="28"/>
        </w:rPr>
        <w:t xml:space="preserve"> </w:t>
      </w:r>
      <w:r w:rsidR="00622290">
        <w:rPr>
          <w:color w:val="000000" w:themeColor="text1"/>
          <w:kern w:val="24"/>
          <w:szCs w:val="28"/>
        </w:rPr>
        <w:t xml:space="preserve">трудозатрат. Набирающее популярность средство проектирования ПО </w:t>
      </w:r>
      <w:r w:rsidR="00622290">
        <w:rPr>
          <w:color w:val="000000" w:themeColor="text1"/>
          <w:kern w:val="24"/>
          <w:szCs w:val="28"/>
          <w:lang w:val="en-US"/>
        </w:rPr>
        <w:t>Kotlin</w:t>
      </w:r>
      <w:r w:rsidR="00622290" w:rsidRPr="00622290">
        <w:rPr>
          <w:color w:val="000000" w:themeColor="text1"/>
          <w:kern w:val="24"/>
          <w:szCs w:val="28"/>
        </w:rPr>
        <w:t xml:space="preserve"> </w:t>
      </w:r>
      <w:r w:rsidR="00622290">
        <w:rPr>
          <w:color w:val="000000" w:themeColor="text1"/>
          <w:kern w:val="24"/>
          <w:szCs w:val="28"/>
        </w:rPr>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4372D1">
      <w:pPr>
        <w:pStyle w:val="BodyText"/>
        <w:rPr>
          <w:color w:val="000000" w:themeColor="text1"/>
          <w:kern w:val="24"/>
          <w:szCs w:val="28"/>
        </w:rPr>
      </w:pPr>
      <w:r>
        <w:rPr>
          <w:color w:val="000000" w:themeColor="text1"/>
          <w:kern w:val="24"/>
          <w:szCs w:val="28"/>
        </w:rPr>
        <w:t xml:space="preserve">Разработанный эмулятор ядра </w:t>
      </w:r>
      <w:r>
        <w:rPr>
          <w:color w:val="000000" w:themeColor="text1"/>
          <w:kern w:val="24"/>
          <w:szCs w:val="28"/>
          <w:lang w:val="en-US"/>
        </w:rPr>
        <w:t>MIPS</w:t>
      </w:r>
      <w:r w:rsidRPr="00622290">
        <w:rPr>
          <w:color w:val="000000" w:themeColor="text1"/>
          <w:kern w:val="24"/>
          <w:szCs w:val="28"/>
        </w:rPr>
        <w:t xml:space="preserve"> </w:t>
      </w:r>
      <w:r>
        <w:rPr>
          <w:color w:val="000000" w:themeColor="text1"/>
          <w:kern w:val="24"/>
          <w:szCs w:val="28"/>
        </w:rPr>
        <w:t>«</w:t>
      </w:r>
      <w:r>
        <w:rPr>
          <w:color w:val="000000" w:themeColor="text1"/>
          <w:kern w:val="24"/>
          <w:szCs w:val="28"/>
          <w:lang w:val="en-US"/>
        </w:rPr>
        <w:t>Rush</w:t>
      </w:r>
      <w:r>
        <w:rPr>
          <w:color w:val="000000" w:themeColor="text1"/>
          <w:kern w:val="24"/>
          <w:szCs w:val="28"/>
        </w:rPr>
        <w:t xml:space="preserve">» показал низкие результаты оценки трудозатрат среди исследуемых решений. </w:t>
      </w:r>
      <w:r w:rsidRPr="00622290">
        <w:rPr>
          <w:color w:val="000000" w:themeColor="text1"/>
          <w:kern w:val="24"/>
          <w:szCs w:val="28"/>
        </w:rPr>
        <w:t>По сравнению с</w:t>
      </w:r>
      <w:r>
        <w:rPr>
          <w:color w:val="000000" w:themeColor="text1"/>
          <w:kern w:val="24"/>
          <w:szCs w:val="28"/>
        </w:rPr>
        <w:t xml:space="preserve"> эмулятором</w:t>
      </w:r>
      <w:r w:rsidRPr="00622290">
        <w:rPr>
          <w:color w:val="000000" w:themeColor="text1"/>
          <w:kern w:val="24"/>
          <w:szCs w:val="28"/>
        </w:rPr>
        <w:t xml:space="preserve"> Qemu оценка трудозатрат</w:t>
      </w:r>
      <w:r>
        <w:rPr>
          <w:color w:val="000000" w:themeColor="text1"/>
          <w:kern w:val="24"/>
          <w:szCs w:val="28"/>
        </w:rPr>
        <w:t xml:space="preserve"> меньше</w:t>
      </w:r>
      <w:r w:rsidRPr="00622290">
        <w:rPr>
          <w:color w:val="000000" w:themeColor="text1"/>
          <w:kern w:val="24"/>
          <w:szCs w:val="28"/>
        </w:rPr>
        <w:t xml:space="preserve"> на 40%</w:t>
      </w:r>
      <w:r>
        <w:rPr>
          <w:color w:val="000000" w:themeColor="text1"/>
          <w:kern w:val="24"/>
          <w:szCs w:val="28"/>
        </w:rPr>
        <w:t>, что подтверждает эффективность использования набирающего популярность</w:t>
      </w:r>
      <w:r w:rsidRPr="00622290">
        <w:rPr>
          <w:color w:val="000000" w:themeColor="text1"/>
          <w:kern w:val="24"/>
          <w:szCs w:val="28"/>
        </w:rPr>
        <w:t xml:space="preserve"> средства проектирования ПО Rust</w:t>
      </w:r>
      <w:r>
        <w:rPr>
          <w:color w:val="000000" w:themeColor="text1"/>
          <w:kern w:val="24"/>
          <w:szCs w:val="28"/>
        </w:rPr>
        <w:t>.</w:t>
      </w:r>
    </w:p>
    <w:p w14:paraId="71F3A055" w14:textId="2B7500A8" w:rsidR="00622290" w:rsidRPr="00622290" w:rsidRDefault="00622290" w:rsidP="004372D1">
      <w:pPr>
        <w:pStyle w:val="BodyText"/>
        <w:rPr>
          <w:color w:val="000000" w:themeColor="text1"/>
          <w:kern w:val="24"/>
          <w:szCs w:val="28"/>
        </w:rPr>
      </w:pPr>
      <w:r>
        <w:rPr>
          <w:color w:val="000000" w:themeColor="text1"/>
          <w:kern w:val="24"/>
          <w:szCs w:val="28"/>
        </w:rP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rPr>
          <w:color w:val="000000" w:themeColor="text1"/>
          <w:kern w:val="24"/>
          <w:szCs w:val="28"/>
        </w:rPr>
        <w:t>факторов масштаба и множителей трудоемкости</w:t>
      </w:r>
      <w:r>
        <w:rPr>
          <w:color w:val="000000" w:themeColor="text1"/>
          <w:kern w:val="24"/>
          <w:szCs w:val="28"/>
        </w:rPr>
        <w:t xml:space="preserve"> по методу </w:t>
      </w:r>
      <w:r>
        <w:rPr>
          <w:color w:val="000000" w:themeColor="text1"/>
          <w:kern w:val="24"/>
          <w:szCs w:val="28"/>
          <w:lang w:val="en-US"/>
        </w:rPr>
        <w:t>COCOMO</w:t>
      </w:r>
      <w:r w:rsidRPr="00622290">
        <w:rPr>
          <w:color w:val="000000" w:themeColor="text1"/>
          <w:kern w:val="24"/>
          <w:szCs w:val="28"/>
        </w:rPr>
        <w:t xml:space="preserve"> </w:t>
      </w:r>
      <w:r>
        <w:rPr>
          <w:color w:val="000000" w:themeColor="text1"/>
          <w:kern w:val="24"/>
          <w:szCs w:val="28"/>
          <w:lang w:val="en-US"/>
        </w:rPr>
        <w:t>II</w:t>
      </w:r>
      <w:r>
        <w:rPr>
          <w:color w:val="000000" w:themeColor="text1"/>
          <w:kern w:val="24"/>
          <w:szCs w:val="28"/>
        </w:rPr>
        <w:t>.</w:t>
      </w:r>
    </w:p>
    <w:p w14:paraId="0FEFEDB7" w14:textId="77777777" w:rsidR="00352614" w:rsidRPr="000B771B" w:rsidRDefault="00352614" w:rsidP="004372D1">
      <w:pPr>
        <w:pStyle w:val="BodyText"/>
        <w:rPr>
          <w:color w:val="000000" w:themeColor="text1"/>
          <w:kern w:val="24"/>
          <w:szCs w:val="28"/>
        </w:rPr>
      </w:pPr>
    </w:p>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9"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r w:rsidR="00490873" w:rsidRPr="0068334A">
        <w:rPr>
          <w:color w:val="000000" w:themeColor="text1"/>
          <w:sz w:val="28"/>
          <w:szCs w:val="28"/>
        </w:rPr>
        <w:t>Шахнов В.А., Резчикова Е.В. ТРИЗ в техническом университете // Saarbrucken,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20. Конструкторско-технологические проектирование электронной аппаратуры: Учебник для вузов / К.И. Билибин, А.И, Власов, Л.В. Журавлева и др. Под общ.ред. В.А. Шахнова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1C1ADA2"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1A93D" w14:textId="77777777" w:rsidR="00B2541F" w:rsidRDefault="00B2541F">
      <w:r>
        <w:separator/>
      </w:r>
    </w:p>
  </w:endnote>
  <w:endnote w:type="continuationSeparator" w:id="0">
    <w:p w14:paraId="58416001" w14:textId="77777777" w:rsidR="00B2541F" w:rsidRDefault="00B25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7AF70" w14:textId="77777777" w:rsidR="00B2541F" w:rsidRDefault="00B2541F">
      <w:r>
        <w:separator/>
      </w:r>
    </w:p>
  </w:footnote>
  <w:footnote w:type="continuationSeparator" w:id="0">
    <w:p w14:paraId="48EED07D" w14:textId="77777777" w:rsidR="00B2541F" w:rsidRDefault="00B254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57C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76E"/>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52614"/>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4E8A"/>
    <w:rsid w:val="003D554A"/>
    <w:rsid w:val="003D55DB"/>
    <w:rsid w:val="003D5CFC"/>
    <w:rsid w:val="003D7AE7"/>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2D1"/>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2A6"/>
    <w:rsid w:val="004648A0"/>
    <w:rsid w:val="00467D3F"/>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0124"/>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1B96"/>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32BB"/>
    <w:rsid w:val="00A7436A"/>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41F"/>
    <w:rsid w:val="00B25D9F"/>
    <w:rsid w:val="00B262E9"/>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FA1"/>
    <w:rsid w:val="00B66D95"/>
    <w:rsid w:val="00B66DAF"/>
    <w:rsid w:val="00B675D2"/>
    <w:rsid w:val="00B67CE6"/>
    <w:rsid w:val="00B73282"/>
    <w:rsid w:val="00B739A4"/>
    <w:rsid w:val="00B745FA"/>
    <w:rsid w:val="00B75615"/>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E5E"/>
    <w:rsid w:val="00C7515D"/>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02F"/>
    <w:rsid w:val="00CA698D"/>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25549"/>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4DF9"/>
    <w:rsid w:val="00F0613C"/>
    <w:rsid w:val="00F06204"/>
    <w:rsid w:val="00F1155A"/>
    <w:rsid w:val="00F115B0"/>
    <w:rsid w:val="00F11ADD"/>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0E7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ss-group.ru/electronic-components"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1</Pages>
  <Words>19762</Words>
  <Characters>112645</Characters>
  <Application>Microsoft Office Word</Application>
  <DocSecurity>0</DocSecurity>
  <Lines>938</Lines>
  <Paragraphs>264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132143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58</cp:revision>
  <cp:lastPrinted>2018-06-22T03:29:00Z</cp:lastPrinted>
  <dcterms:created xsi:type="dcterms:W3CDTF">2024-04-15T21:05:00Z</dcterms:created>
  <dcterms:modified xsi:type="dcterms:W3CDTF">2024-05-05T21:02:00Z</dcterms:modified>
</cp:coreProperties>
</file>